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81" w:rsidRDefault="00165781" w:rsidP="00165781">
      <w:pPr>
        <w:pStyle w:val="Heading2"/>
        <w:spacing w:before="0" w:beforeAutospacing="0" w:after="0" w:afterAutospacing="0"/>
        <w:textAlignment w:val="baseline"/>
        <w:rPr>
          <w:rFonts w:eastAsia="Times New Roman"/>
        </w:rPr>
      </w:pPr>
      <w:r>
        <w:rPr>
          <w:rFonts w:eastAsia="Times New Roman"/>
          <w:sz w:val="50"/>
          <w:szCs w:val="50"/>
          <w:bdr w:val="none" w:sz="0" w:space="0" w:color="auto" w:frame="1"/>
        </w:rPr>
        <w:t>HONEY BALSAMIC SHEET PAN CHICKEN</w:t>
      </w:r>
    </w:p>
    <w:p w:rsidR="00165781" w:rsidRDefault="00165781" w:rsidP="00165781">
      <w:pPr>
        <w:pStyle w:val="NormalWeb"/>
        <w:spacing w:before="0" w:beforeAutospacing="0" w:after="225" w:afterAutospacing="0"/>
        <w:textAlignment w:val="baseline"/>
      </w:pPr>
      <w:r>
        <w:rPr>
          <w:b/>
          <w:bCs/>
        </w:rPr>
        <w:t>Serves 4 to 6</w:t>
      </w:r>
      <w:r>
        <w:br/>
        <w:t>Prep Time: 10 minutes</w:t>
      </w:r>
      <w:r>
        <w:br/>
        <w:t>Total Time: 1 hour 10 minutes</w:t>
      </w:r>
    </w:p>
    <w:p w:rsidR="00165781" w:rsidRDefault="00165781" w:rsidP="00165781">
      <w:pPr>
        <w:pStyle w:val="Heading3"/>
        <w:spacing w:before="0" w:beforeAutospacing="0" w:after="0" w:afterAutospacing="0"/>
        <w:textAlignment w:val="baseline"/>
        <w:rPr>
          <w:rFonts w:eastAsia="Times New Roman"/>
        </w:rPr>
      </w:pPr>
      <w:r>
        <w:rPr>
          <w:rFonts w:eastAsia="Times New Roman"/>
          <w:sz w:val="50"/>
          <w:szCs w:val="50"/>
        </w:rPr>
        <w:t>INGREDIENTS</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¼ cup balsamic vinegar</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6 tablespoons honey</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2 to 3 tablespoons olive oil, divided</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2 cloves garlic, minced</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1 teaspoon dried thyme</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¾ teaspoon dried rosemary</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½ teaspoon red chili flakes</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¾ teaspoon kosher salt</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¼ teaspoon black pepper</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2 pounds chicken breasts (4 each), trimmed</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1</w:t>
      </w:r>
      <w:r>
        <w:rPr>
          <w:rFonts w:eastAsia="Times New Roman"/>
          <w:bdr w:val="none" w:sz="0" w:space="0" w:color="auto" w:frame="1"/>
        </w:rPr>
        <w:softHyphen/>
        <w:t>½ pounds baby red potatoes, quartered</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1 pint cherry tomatoes</w:t>
      </w:r>
    </w:p>
    <w:p w:rsidR="00165781" w:rsidRDefault="00165781" w:rsidP="00165781">
      <w:pPr>
        <w:numPr>
          <w:ilvl w:val="0"/>
          <w:numId w:val="1"/>
        </w:numPr>
        <w:ind w:left="525"/>
        <w:textAlignment w:val="baseline"/>
        <w:rPr>
          <w:rFonts w:eastAsia="Times New Roman"/>
        </w:rPr>
      </w:pPr>
      <w:r>
        <w:rPr>
          <w:rFonts w:eastAsia="Times New Roman"/>
          <w:bdr w:val="none" w:sz="0" w:space="0" w:color="auto" w:frame="1"/>
        </w:rPr>
        <w:t>1 pound green beans, trimmed</w:t>
      </w:r>
    </w:p>
    <w:p w:rsidR="00165781" w:rsidRDefault="00165781" w:rsidP="00165781">
      <w:pPr>
        <w:pStyle w:val="Heading3"/>
        <w:spacing w:before="0" w:beforeAutospacing="0" w:after="0" w:afterAutospacing="0"/>
        <w:textAlignment w:val="baseline"/>
        <w:rPr>
          <w:rFonts w:eastAsia="Times New Roman"/>
        </w:rPr>
      </w:pPr>
      <w:r>
        <w:rPr>
          <w:rFonts w:eastAsia="Times New Roman"/>
          <w:sz w:val="50"/>
          <w:szCs w:val="50"/>
        </w:rPr>
        <w:t>DIRECTIONS</w:t>
      </w:r>
    </w:p>
    <w:p w:rsidR="00165781" w:rsidRDefault="00165781" w:rsidP="00165781">
      <w:pPr>
        <w:numPr>
          <w:ilvl w:val="1"/>
          <w:numId w:val="2"/>
        </w:numPr>
        <w:spacing w:after="330"/>
        <w:ind w:left="1050"/>
        <w:textAlignment w:val="baseline"/>
        <w:rPr>
          <w:rFonts w:eastAsia="Times New Roman"/>
        </w:rPr>
      </w:pPr>
      <w:r>
        <w:rPr>
          <w:rFonts w:eastAsia="Times New Roman"/>
        </w:rPr>
        <w:t>Preheat the oven to 425 degrees Fahrenheit (175 degrees Celsius).</w:t>
      </w:r>
    </w:p>
    <w:p w:rsidR="00165781" w:rsidRDefault="00165781" w:rsidP="00165781">
      <w:pPr>
        <w:numPr>
          <w:ilvl w:val="1"/>
          <w:numId w:val="2"/>
        </w:numPr>
        <w:spacing w:after="330"/>
        <w:ind w:left="1050"/>
        <w:textAlignment w:val="baseline"/>
        <w:rPr>
          <w:rFonts w:eastAsia="Times New Roman"/>
        </w:rPr>
      </w:pPr>
      <w:r>
        <w:rPr>
          <w:rFonts w:eastAsia="Times New Roman"/>
        </w:rPr>
        <w:t>In a medium bowl, combine the balsamic vinegar, honey, a tablespoon of olive oil, garlic, thyme, rosemary, chili flakes, salt and pepper. Stir well to mix.</w:t>
      </w:r>
    </w:p>
    <w:p w:rsidR="00165781" w:rsidRDefault="00165781" w:rsidP="00165781">
      <w:pPr>
        <w:numPr>
          <w:ilvl w:val="1"/>
          <w:numId w:val="2"/>
        </w:numPr>
        <w:spacing w:after="330"/>
        <w:ind w:left="1050"/>
        <w:textAlignment w:val="baseline"/>
        <w:rPr>
          <w:rFonts w:eastAsia="Times New Roman"/>
        </w:rPr>
      </w:pPr>
      <w:r>
        <w:rPr>
          <w:rFonts w:eastAsia="Times New Roman"/>
        </w:rPr>
        <w:t xml:space="preserve">Place the chicken breasts in a </w:t>
      </w:r>
      <w:proofErr w:type="spellStart"/>
      <w:r>
        <w:rPr>
          <w:rFonts w:eastAsia="Times New Roman"/>
        </w:rPr>
        <w:t>resealable</w:t>
      </w:r>
      <w:proofErr w:type="spellEnd"/>
      <w:r>
        <w:rPr>
          <w:rFonts w:eastAsia="Times New Roman"/>
        </w:rPr>
        <w:t xml:space="preserve"> plastic bag and pour the marinade over the top. Seal and toss the chicken to evenly coat. Marinate for at least 30 minutes.</w:t>
      </w:r>
    </w:p>
    <w:p w:rsidR="00165781" w:rsidRDefault="00165781" w:rsidP="00165781">
      <w:pPr>
        <w:numPr>
          <w:ilvl w:val="1"/>
          <w:numId w:val="2"/>
        </w:numPr>
        <w:spacing w:after="330"/>
        <w:ind w:left="1050"/>
        <w:textAlignment w:val="baseline"/>
        <w:rPr>
          <w:rFonts w:eastAsia="Times New Roman"/>
        </w:rPr>
      </w:pPr>
      <w:r>
        <w:rPr>
          <w:rFonts w:eastAsia="Times New Roman"/>
        </w:rPr>
        <w:t>While the chicken marinates, place the potatoes and cherry tomatoes on a sheet pan. Drizzle with the remaining olive oil, season with salt and pepper, and stir to coat. Bake for 25 minutes.</w:t>
      </w:r>
    </w:p>
    <w:p w:rsidR="00165781" w:rsidRDefault="00165781" w:rsidP="00165781">
      <w:pPr>
        <w:numPr>
          <w:ilvl w:val="1"/>
          <w:numId w:val="2"/>
        </w:numPr>
        <w:spacing w:after="330"/>
        <w:ind w:left="1050"/>
        <w:textAlignment w:val="baseline"/>
        <w:rPr>
          <w:rFonts w:eastAsia="Times New Roman"/>
        </w:rPr>
      </w:pPr>
      <w:r>
        <w:rPr>
          <w:rFonts w:eastAsia="Times New Roman"/>
        </w:rPr>
        <w:t>Remove the sheet pan from the oven and toss the green beans with the potatoes and tomatoes.</w:t>
      </w:r>
    </w:p>
    <w:p w:rsidR="00165781" w:rsidRDefault="00165781" w:rsidP="00165781">
      <w:pPr>
        <w:numPr>
          <w:ilvl w:val="1"/>
          <w:numId w:val="2"/>
        </w:numPr>
        <w:spacing w:after="330"/>
        <w:ind w:left="1050"/>
        <w:textAlignment w:val="baseline"/>
        <w:rPr>
          <w:rFonts w:eastAsia="Times New Roman"/>
        </w:rPr>
      </w:pPr>
      <w:r>
        <w:rPr>
          <w:rFonts w:eastAsia="Times New Roman"/>
        </w:rPr>
        <w:t>Remove the marinated chicken breasts from the plastic bag, reserving the remaining marinade in the bag. Place the marinated chicken, evenly spaced, on top of the vegetables. Pour the marinade from the bag over the top of the chicken and vegetables.</w:t>
      </w:r>
    </w:p>
    <w:p w:rsidR="00165781" w:rsidRDefault="00165781" w:rsidP="00165781">
      <w:pPr>
        <w:ind w:left="525"/>
        <w:jc w:val="center"/>
        <w:textAlignment w:val="baseline"/>
        <w:rPr>
          <w:rFonts w:eastAsia="Times New Roman"/>
        </w:rPr>
      </w:pPr>
      <w:bookmarkStart w:id="0" w:name="_GoBack"/>
      <w:r>
        <w:rPr>
          <w:rFonts w:eastAsia="Times New Roman"/>
          <w:noProof/>
        </w:rPr>
        <w:lastRenderedPageBreak/>
        <w:drawing>
          <wp:inline distT="0" distB="0" distL="0" distR="0">
            <wp:extent cx="7143750" cy="7143750"/>
            <wp:effectExtent l="0" t="0" r="0" b="0"/>
            <wp:docPr id="2" name="Picture 2" descr="http://i1.wp.com/tiphero.com/wp-content/uploads/2016/08/Cooking-Honey-Balsamic-Sheet-Pan-Chicken.jpg?fit=390%2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tiphero.com/wp-content/uploads/2016/08/Cooking-Honey-Balsamic-Sheet-Pan-Chicken.jpg?fit=390%2C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7143750"/>
                    </a:xfrm>
                    <a:prstGeom prst="rect">
                      <a:avLst/>
                    </a:prstGeom>
                    <a:noFill/>
                    <a:ln>
                      <a:noFill/>
                    </a:ln>
                  </pic:spPr>
                </pic:pic>
              </a:graphicData>
            </a:graphic>
          </wp:inline>
        </w:drawing>
      </w:r>
      <w:bookmarkEnd w:id="0"/>
    </w:p>
    <w:p w:rsidR="00165781" w:rsidRDefault="00165781" w:rsidP="00165781">
      <w:pPr>
        <w:ind w:left="525"/>
        <w:jc w:val="center"/>
        <w:textAlignment w:val="baseline"/>
        <w:rPr>
          <w:rFonts w:eastAsia="Times New Roman"/>
        </w:rPr>
      </w:pPr>
      <w:hyperlink r:id="rId6" w:history="1">
        <w:r>
          <w:rPr>
            <w:rStyle w:val="Hyperlink"/>
            <w:rFonts w:eastAsia="Times New Roman"/>
            <w:sz w:val="50"/>
            <w:szCs w:val="50"/>
            <w:bdr w:val="none" w:sz="0" w:space="0" w:color="auto" w:frame="1"/>
          </w:rPr>
          <w:t>Lauren von Hagel</w:t>
        </w:r>
      </w:hyperlink>
      <w:r>
        <w:rPr>
          <w:rStyle w:val="media-credit"/>
          <w:rFonts w:eastAsia="Times New Roman"/>
          <w:color w:val="000000"/>
          <w:sz w:val="50"/>
          <w:szCs w:val="50"/>
          <w:bdr w:val="none" w:sz="0" w:space="0" w:color="auto" w:frame="1"/>
        </w:rPr>
        <w:t xml:space="preserve"> | </w:t>
      </w:r>
      <w:proofErr w:type="spellStart"/>
      <w:r>
        <w:rPr>
          <w:rStyle w:val="media-credit"/>
          <w:rFonts w:eastAsia="Times New Roman"/>
          <w:color w:val="000000"/>
          <w:sz w:val="50"/>
          <w:szCs w:val="50"/>
          <w:bdr w:val="none" w:sz="0" w:space="0" w:color="auto" w:frame="1"/>
        </w:rPr>
        <w:t>TipHero</w:t>
      </w:r>
      <w:proofErr w:type="spellEnd"/>
    </w:p>
    <w:p w:rsidR="00165781" w:rsidRDefault="00165781" w:rsidP="00165781">
      <w:pPr>
        <w:numPr>
          <w:ilvl w:val="1"/>
          <w:numId w:val="2"/>
        </w:numPr>
        <w:spacing w:after="330"/>
        <w:ind w:left="1050"/>
        <w:textAlignment w:val="baseline"/>
        <w:rPr>
          <w:rFonts w:eastAsia="Times New Roman"/>
        </w:rPr>
      </w:pPr>
      <w:r>
        <w:rPr>
          <w:rFonts w:eastAsia="Times New Roman"/>
        </w:rPr>
        <w:t xml:space="preserve">Return the sheet pan to the oven. Bake for 30 to </w:t>
      </w:r>
      <w:r>
        <w:rPr>
          <w:rFonts w:eastAsia="Times New Roman"/>
        </w:rPr>
        <w:softHyphen/>
        <w:t>40 minutes, periodically basting the chicken breasts with the pan juices, until the internal temperature of the chicken reaches 165 degrees Fahrenheit (74 degrees Celsius).</w:t>
      </w:r>
    </w:p>
    <w:p w:rsidR="00165781" w:rsidRDefault="00165781" w:rsidP="00165781">
      <w:pPr>
        <w:numPr>
          <w:ilvl w:val="1"/>
          <w:numId w:val="2"/>
        </w:numPr>
        <w:spacing w:after="330"/>
        <w:ind w:left="1050"/>
        <w:textAlignment w:val="baseline"/>
        <w:rPr>
          <w:rFonts w:eastAsia="Times New Roman"/>
        </w:rPr>
      </w:pPr>
      <w:r>
        <w:rPr>
          <w:rFonts w:eastAsia="Times New Roman"/>
        </w:rPr>
        <w:lastRenderedPageBreak/>
        <w:t xml:space="preserve">Allow the chicken to rest for 5 to </w:t>
      </w:r>
      <w:r>
        <w:rPr>
          <w:rFonts w:eastAsia="Times New Roman"/>
        </w:rPr>
        <w:softHyphen/>
        <w:t>10 minutes. Spoon the pan juices over the top of each chicken breast before serving.</w:t>
      </w:r>
    </w:p>
    <w:p w:rsidR="00165781" w:rsidRDefault="00165781" w:rsidP="00165781">
      <w:pPr>
        <w:jc w:val="center"/>
        <w:textAlignment w:val="baseline"/>
        <w:rPr>
          <w:rFonts w:eastAsia="Times New Roman"/>
        </w:rPr>
      </w:pPr>
      <w:r>
        <w:rPr>
          <w:rFonts w:eastAsia="Times New Roman"/>
          <w:noProof/>
        </w:rPr>
        <w:drawing>
          <wp:inline distT="0" distB="0" distL="0" distR="0">
            <wp:extent cx="7143750" cy="7143750"/>
            <wp:effectExtent l="0" t="0" r="0" b="0"/>
            <wp:docPr id="1" name="Picture 1" descr="http://i2.wp.com/tiphero.com/wp-content/uploads/2016/08/Honey-Balsamic-Sheet-Pan-Chicken.jpg?fit=390%2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tiphero.com/wp-content/uploads/2016/08/Honey-Balsamic-Sheet-Pan-Chicken.jpg?fit=390%2C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7143750"/>
                    </a:xfrm>
                    <a:prstGeom prst="rect">
                      <a:avLst/>
                    </a:prstGeom>
                    <a:noFill/>
                    <a:ln>
                      <a:noFill/>
                    </a:ln>
                  </pic:spPr>
                </pic:pic>
              </a:graphicData>
            </a:graphic>
          </wp:inline>
        </w:drawing>
      </w:r>
    </w:p>
    <w:p w:rsidR="00165781" w:rsidRDefault="00165781" w:rsidP="00165781">
      <w:pPr>
        <w:jc w:val="center"/>
        <w:textAlignment w:val="baseline"/>
        <w:rPr>
          <w:rFonts w:eastAsia="Times New Roman"/>
        </w:rPr>
      </w:pPr>
      <w:hyperlink r:id="rId8" w:history="1">
        <w:r>
          <w:rPr>
            <w:rStyle w:val="Hyperlink"/>
            <w:rFonts w:eastAsia="Times New Roman"/>
            <w:sz w:val="50"/>
            <w:szCs w:val="50"/>
            <w:bdr w:val="none" w:sz="0" w:space="0" w:color="auto" w:frame="1"/>
          </w:rPr>
          <w:t>Lauren von Hagel</w:t>
        </w:r>
      </w:hyperlink>
      <w:r>
        <w:rPr>
          <w:rStyle w:val="media-credit"/>
          <w:rFonts w:eastAsia="Times New Roman"/>
          <w:color w:val="000000"/>
          <w:sz w:val="50"/>
          <w:szCs w:val="50"/>
          <w:bdr w:val="none" w:sz="0" w:space="0" w:color="auto" w:frame="1"/>
        </w:rPr>
        <w:t xml:space="preserve"> | </w:t>
      </w:r>
      <w:proofErr w:type="spellStart"/>
      <w:r>
        <w:rPr>
          <w:rStyle w:val="media-credit"/>
          <w:rFonts w:eastAsia="Times New Roman"/>
          <w:color w:val="000000"/>
          <w:sz w:val="50"/>
          <w:szCs w:val="50"/>
          <w:bdr w:val="none" w:sz="0" w:space="0" w:color="auto" w:frame="1"/>
        </w:rPr>
        <w:t>TipHero</w:t>
      </w:r>
      <w:proofErr w:type="spellEnd"/>
      <w:r>
        <w:rPr>
          <w:rFonts w:eastAsia="Times New Roman"/>
          <w:color w:val="000000"/>
          <w:sz w:val="50"/>
          <w:szCs w:val="50"/>
          <w:bdr w:val="none" w:sz="0" w:space="0" w:color="auto" w:frame="1"/>
        </w:rPr>
        <w:br/>
      </w:r>
      <w:hyperlink r:id="rId9" w:history="1">
        <w:r>
          <w:rPr>
            <w:rStyle w:val="Hyperlink"/>
            <w:rFonts w:eastAsia="Times New Roman"/>
            <w:sz w:val="50"/>
            <w:szCs w:val="50"/>
            <w:bdr w:val="none" w:sz="0" w:space="0" w:color="auto" w:frame="1"/>
          </w:rPr>
          <w:t>http://tiphero.com/honey-balsamic-sheet-pan-chicken/</w:t>
        </w:r>
      </w:hyperlink>
    </w:p>
    <w:p w:rsidR="00165781" w:rsidRDefault="00165781" w:rsidP="00165781">
      <w:pPr>
        <w:rPr>
          <w:rFonts w:eastAsia="Times New Roman"/>
        </w:rPr>
      </w:pPr>
      <w:r>
        <w:rPr>
          <w:rFonts w:eastAsia="Times New Roman"/>
        </w:rPr>
        <w:br/>
        <w:t>Sent from Ray's iPhone 6+ 🐓</w:t>
      </w:r>
    </w:p>
    <w:p w:rsidR="00165781" w:rsidRDefault="00165781"/>
    <w:sectPr w:rsidR="0016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C76"/>
    <w:multiLevelType w:val="multilevel"/>
    <w:tmpl w:val="DE8C2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E0624"/>
    <w:multiLevelType w:val="multilevel"/>
    <w:tmpl w:val="9A541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81"/>
    <w:rsid w:val="0016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DAF3E-5E92-4453-84DF-692BE1BC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8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6578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657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5781"/>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165781"/>
    <w:rPr>
      <w:rFonts w:ascii="Times New Roman" w:hAnsi="Times New Roman" w:cs="Times New Roman"/>
      <w:b/>
      <w:bCs/>
      <w:sz w:val="27"/>
      <w:szCs w:val="27"/>
    </w:rPr>
  </w:style>
  <w:style w:type="character" w:styleId="Hyperlink">
    <w:name w:val="Hyperlink"/>
    <w:basedOn w:val="DefaultParagraphFont"/>
    <w:uiPriority w:val="99"/>
    <w:semiHidden/>
    <w:unhideWhenUsed/>
    <w:rsid w:val="00165781"/>
    <w:rPr>
      <w:color w:val="0000FF"/>
      <w:u w:val="single"/>
    </w:rPr>
  </w:style>
  <w:style w:type="paragraph" w:styleId="NormalWeb">
    <w:name w:val="Normal (Web)"/>
    <w:basedOn w:val="Normal"/>
    <w:uiPriority w:val="99"/>
    <w:semiHidden/>
    <w:unhideWhenUsed/>
    <w:rsid w:val="00165781"/>
    <w:pPr>
      <w:spacing w:before="100" w:beforeAutospacing="1" w:after="100" w:afterAutospacing="1"/>
    </w:pPr>
  </w:style>
  <w:style w:type="character" w:customStyle="1" w:styleId="media-credit">
    <w:name w:val="media-credit"/>
    <w:basedOn w:val="DefaultParagraphFont"/>
    <w:rsid w:val="0016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phero.com/author/lauren-von-hage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phero.com/author/lauren-von-hage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phero.com/honey-balsamic-sheet-pan-chic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LePine</dc:creator>
  <cp:keywords/>
  <dc:description/>
  <cp:lastModifiedBy>Ray LePine</cp:lastModifiedBy>
  <cp:revision>1</cp:revision>
  <dcterms:created xsi:type="dcterms:W3CDTF">2016-08-30T11:19:00Z</dcterms:created>
  <dcterms:modified xsi:type="dcterms:W3CDTF">2016-08-30T11:21:00Z</dcterms:modified>
</cp:coreProperties>
</file>